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9D2A" w14:textId="77777777" w:rsidR="00EF71B5" w:rsidRDefault="00EF71B5" w:rsidP="00EF71B5">
      <w:pPr>
        <w:rPr>
          <w:rFonts w:ascii="ＭＳ ゴシック" w:eastAsia="ＭＳ ゴシック" w:hAnsi="ＭＳ ゴシック"/>
          <w:b/>
          <w:bCs/>
          <w:sz w:val="24"/>
          <w:szCs w:val="24"/>
        </w:rPr>
      </w:pPr>
    </w:p>
    <w:p w14:paraId="229BB0F8" w14:textId="77777777" w:rsidR="00EF71B5" w:rsidRDefault="00EF71B5" w:rsidP="00EF71B5">
      <w:pPr>
        <w:rPr>
          <w:rFonts w:ascii="ＭＳ ゴシック" w:eastAsia="ＭＳ ゴシック" w:hAnsi="ＭＳ ゴシック"/>
          <w:b/>
          <w:bCs/>
          <w:sz w:val="24"/>
          <w:szCs w:val="24"/>
        </w:rPr>
      </w:pPr>
    </w:p>
    <w:p w14:paraId="660B6096" w14:textId="4B7A5B3A" w:rsidR="00EF71B5" w:rsidRPr="00EF71B5" w:rsidRDefault="00EF71B5" w:rsidP="00EF71B5">
      <w:pPr>
        <w:jc w:val="center"/>
        <w:rPr>
          <w:rFonts w:ascii="ＭＳ ゴシック" w:eastAsia="ＭＳ ゴシック" w:hAnsi="ＭＳ ゴシック"/>
          <w:b/>
          <w:bCs/>
          <w:sz w:val="24"/>
          <w:szCs w:val="24"/>
        </w:rPr>
      </w:pPr>
      <w:r w:rsidRPr="00EF71B5">
        <w:rPr>
          <w:rFonts w:ascii="ＭＳ ゴシック" w:eastAsia="ＭＳ ゴシック" w:hAnsi="ＭＳ ゴシック" w:hint="eastAsia"/>
          <w:b/>
          <w:bCs/>
          <w:sz w:val="24"/>
          <w:szCs w:val="24"/>
          <w:bdr w:val="single" w:sz="4" w:space="0" w:color="auto"/>
        </w:rPr>
        <w:t>民間</w:t>
      </w:r>
      <w:r w:rsidRPr="00EF71B5">
        <w:rPr>
          <w:rFonts w:ascii="ＭＳ ゴシック" w:eastAsia="ＭＳ ゴシック" w:hAnsi="ＭＳ ゴシック"/>
          <w:b/>
          <w:bCs/>
          <w:sz w:val="24"/>
          <w:szCs w:val="24"/>
          <w:bdr w:val="single" w:sz="4" w:space="0" w:color="auto"/>
        </w:rPr>
        <w:t>(七会)連合協定工事請負契約約款委員会</w:t>
      </w:r>
      <w:r w:rsidRPr="00EF71B5">
        <w:rPr>
          <w:rFonts w:ascii="ＭＳ ゴシック" w:eastAsia="ＭＳ ゴシック" w:hAnsi="ＭＳ ゴシック" w:hint="eastAsia"/>
          <w:b/>
          <w:bCs/>
          <w:sz w:val="24"/>
          <w:szCs w:val="24"/>
          <w:bdr w:val="single" w:sz="4" w:space="0" w:color="auto"/>
        </w:rPr>
        <w:t>からのお知らせ</w:t>
      </w:r>
    </w:p>
    <w:p w14:paraId="250F4B2B" w14:textId="77777777" w:rsidR="00EF71B5" w:rsidRDefault="00EF71B5" w:rsidP="00EF71B5">
      <w:pPr>
        <w:rPr>
          <w:rFonts w:ascii="ＭＳ ゴシック" w:eastAsia="ＭＳ ゴシック" w:hAnsi="ＭＳ ゴシック"/>
          <w:b/>
          <w:bCs/>
          <w:sz w:val="24"/>
          <w:szCs w:val="24"/>
        </w:rPr>
      </w:pPr>
    </w:p>
    <w:p w14:paraId="40AD39C9" w14:textId="77777777" w:rsidR="009651F2" w:rsidRPr="009651F2" w:rsidRDefault="009651F2" w:rsidP="00EF71B5">
      <w:pPr>
        <w:rPr>
          <w:rFonts w:ascii="ＭＳ ゴシック" w:eastAsia="ＭＳ ゴシック" w:hAnsi="ＭＳ ゴシック"/>
          <w:b/>
          <w:bCs/>
          <w:sz w:val="24"/>
          <w:szCs w:val="24"/>
        </w:rPr>
      </w:pPr>
    </w:p>
    <w:p w14:paraId="5D85432A" w14:textId="300AB004" w:rsidR="00EF71B5" w:rsidRPr="00EF71B5" w:rsidRDefault="00EF71B5" w:rsidP="00EF71B5">
      <w:pPr>
        <w:rPr>
          <w:rFonts w:ascii="ＭＳ ゴシック" w:eastAsia="ＭＳ ゴシック" w:hAnsi="ＭＳ ゴシック"/>
          <w:sz w:val="24"/>
          <w:szCs w:val="24"/>
        </w:rPr>
      </w:pPr>
      <w:r w:rsidRPr="00EF71B5">
        <w:rPr>
          <w:rFonts w:ascii="ＭＳ ゴシック" w:eastAsia="ＭＳ ゴシック" w:hAnsi="ＭＳ ゴシック" w:hint="eastAsia"/>
          <w:b/>
          <w:bCs/>
          <w:sz w:val="24"/>
          <w:szCs w:val="24"/>
        </w:rPr>
        <w:t>2025.12</w:t>
      </w:r>
      <w:r w:rsidRPr="00EF71B5">
        <w:rPr>
          <w:rFonts w:ascii="ＭＳ ゴシック" w:eastAsia="ＭＳ ゴシック" w:hAnsi="ＭＳ ゴシック" w:hint="eastAsia"/>
          <w:b/>
          <w:bCs/>
          <w:sz w:val="24"/>
          <w:szCs w:val="24"/>
        </w:rPr>
        <w:br/>
        <w:t>民間(七会)連合協定工事請負契約約款の改正について</w:t>
      </w:r>
    </w:p>
    <w:p w14:paraId="19EE4AF7" w14:textId="76385060" w:rsidR="00EF71B5" w:rsidRPr="00EF71B5" w:rsidRDefault="00EF71B5" w:rsidP="00EF71B5">
      <w:r w:rsidRPr="00EF71B5">
        <w:rPr>
          <w:rFonts w:ascii="ＭＳ ゴシック" w:eastAsia="ＭＳ ゴシック" w:hAnsi="ＭＳ ゴシック" w:hint="eastAsia"/>
          <w:sz w:val="24"/>
          <w:szCs w:val="24"/>
        </w:rPr>
        <w:t>2025年12月改正建設業法（令和6年6月公布）が全面施行され、また同時に中央建設業審議会の公共工事標準請負契約約款及び民間工事標準請負約款が改正になりました、これを受け、当委員会におきましても、民間(七会)連合協定工事請負契約約款を令和７年（2025年）12月12日付で改正致しましたので、この旨お知らせいたします。</w:t>
      </w:r>
      <w:r w:rsidRPr="00EF71B5">
        <w:rPr>
          <w:rFonts w:ascii="ＭＳ ゴシック" w:eastAsia="ＭＳ ゴシック" w:hAnsi="ＭＳ ゴシック" w:hint="eastAsia"/>
          <w:sz w:val="24"/>
          <w:szCs w:val="24"/>
        </w:rPr>
        <w:br/>
        <w:t>今回の改正の骨子は、改正建設業法を踏まえて、適正な労務費の確保等の規定を新設するとともに、主要な資材の供給の著しい減少その他の工期に影響を及ぼす事象の発生又は資材の価格の高騰その他の請負代金額に影響を及ぼす事象が発生したときの工期又は請負代金額の変更請求等の規定を追加したことにあります。</w:t>
      </w:r>
      <w:r w:rsidRPr="00EF71B5">
        <w:rPr>
          <w:rFonts w:ascii="ＭＳ ゴシック" w:eastAsia="ＭＳ ゴシック" w:hAnsi="ＭＳ ゴシック" w:hint="eastAsia"/>
          <w:sz w:val="24"/>
          <w:szCs w:val="24"/>
        </w:rPr>
        <w:br/>
        <w:t>1．改正内容 ⇒ 別添新旧対照表ご参照</w:t>
      </w:r>
      <w:r w:rsidRPr="00EF71B5">
        <w:rPr>
          <w:rFonts w:ascii="ＭＳ ゴシック" w:eastAsia="ＭＳ ゴシック" w:hAnsi="ＭＳ ゴシック" w:hint="eastAsia"/>
          <w:sz w:val="24"/>
          <w:szCs w:val="24"/>
        </w:rPr>
        <w:br/>
        <w:t>2．約款改正日 令和７年（2025年）12月12日</w:t>
      </w:r>
      <w:r w:rsidRPr="00EF71B5">
        <w:rPr>
          <w:rFonts w:ascii="ＭＳ ゴシック" w:eastAsia="ＭＳ ゴシック" w:hAnsi="ＭＳ ゴシック" w:hint="eastAsia"/>
          <w:sz w:val="24"/>
          <w:szCs w:val="24"/>
        </w:rPr>
        <w:br/>
        <w:t>（改正版約款の販売開始予定日2026年2月以降となります。）</w:t>
      </w:r>
      <w:r w:rsidRPr="00EF71B5">
        <w:rPr>
          <w:rFonts w:ascii="ＭＳ ゴシック" w:eastAsia="ＭＳ ゴシック" w:hAnsi="ＭＳ ゴシック" w:hint="eastAsia"/>
          <w:sz w:val="24"/>
          <w:szCs w:val="24"/>
        </w:rPr>
        <w:br/>
      </w:r>
      <w:r w:rsidRPr="005F1CBA">
        <w:rPr>
          <w:rFonts w:ascii="ＭＳ ゴシック" w:eastAsia="ＭＳ ゴシック" w:hAnsi="ＭＳ ゴシック" w:hint="eastAsia"/>
          <w:sz w:val="24"/>
          <w:szCs w:val="24"/>
          <w:u w:val="wave"/>
        </w:rPr>
        <w:t>3．現行約款への対応</w:t>
      </w:r>
      <w:r w:rsidRPr="005F1CBA">
        <w:rPr>
          <w:rFonts w:ascii="ＭＳ ゴシック" w:eastAsia="ＭＳ ゴシック" w:hAnsi="ＭＳ ゴシック" w:hint="eastAsia"/>
          <w:sz w:val="24"/>
          <w:szCs w:val="24"/>
          <w:u w:val="wave"/>
        </w:rPr>
        <w:br/>
        <w:t>当委員会では、上記のとおり令和７年（2025年）12月12日付で約款を改正したことから、改正日以降に現行約款を使用される場合には、以下の要領でご使用下さるようお願い申し上げます。</w:t>
      </w:r>
      <w:r w:rsidRPr="005F1CBA">
        <w:rPr>
          <w:rFonts w:ascii="ＭＳ ゴシック" w:eastAsia="ＭＳ ゴシック" w:hAnsi="ＭＳ ゴシック" w:hint="eastAsia"/>
          <w:sz w:val="24"/>
          <w:szCs w:val="24"/>
          <w:u w:val="wave"/>
        </w:rPr>
        <w:br/>
        <w:t>① 契約書の特記事項欄に「添付新旧対照表記載の2025年12月12日付約款改正の内容をこの契約の内容とする。」と特約し、発注者・受注者双方が合意する。（添付の特約記載の契約書式を使用するか或いは委員会ＨＰ掲載の契約書式をダウンロードして使用することも可能）</w:t>
      </w:r>
      <w:r w:rsidRPr="005F1CBA">
        <w:rPr>
          <w:rFonts w:ascii="ＭＳ ゴシック" w:eastAsia="ＭＳ ゴシック" w:hAnsi="ＭＳ ゴシック" w:hint="eastAsia"/>
          <w:sz w:val="24"/>
          <w:szCs w:val="24"/>
          <w:u w:val="wave"/>
        </w:rPr>
        <w:br/>
        <w:t>② 「新旧対照表」を契約書と一体として、発注者・受注者双方が割印をして編綴する（綴じ込む）。</w:t>
      </w:r>
      <w:r w:rsidRPr="00EF71B5">
        <w:rPr>
          <w:rFonts w:ascii="ＭＳ ゴシック" w:eastAsia="ＭＳ ゴシック" w:hAnsi="ＭＳ ゴシック" w:hint="eastAsia"/>
          <w:sz w:val="24"/>
          <w:szCs w:val="24"/>
        </w:rPr>
        <w:br/>
      </w:r>
    </w:p>
    <w:p w14:paraId="4359717B" w14:textId="77777777" w:rsidR="009779B3" w:rsidRDefault="009779B3"/>
    <w:p w14:paraId="2CCD371E" w14:textId="77777777" w:rsidR="00C10EA8" w:rsidRDefault="00C10EA8"/>
    <w:p w14:paraId="3A84830C" w14:textId="77777777" w:rsidR="00C10EA8" w:rsidRDefault="00C10EA8"/>
    <w:p w14:paraId="68A8E737" w14:textId="76B18ABB" w:rsidR="003E0E91" w:rsidRPr="003E0E91" w:rsidRDefault="003E0E91" w:rsidP="00890FAC">
      <w:pPr>
        <w:rPr>
          <w:rFonts w:ascii="ＭＳ ゴシック" w:eastAsia="ＭＳ ゴシック" w:hAnsi="ＭＳ ゴシック"/>
          <w:sz w:val="22"/>
        </w:rPr>
      </w:pPr>
    </w:p>
    <w:sectPr w:rsidR="003E0E91" w:rsidRPr="003E0E91" w:rsidSect="003E0E91">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B5"/>
    <w:rsid w:val="00067F01"/>
    <w:rsid w:val="003E0E91"/>
    <w:rsid w:val="004363AD"/>
    <w:rsid w:val="005F1CBA"/>
    <w:rsid w:val="006B08D9"/>
    <w:rsid w:val="00863BB3"/>
    <w:rsid w:val="00890FAC"/>
    <w:rsid w:val="00922832"/>
    <w:rsid w:val="00950DE5"/>
    <w:rsid w:val="009651F2"/>
    <w:rsid w:val="009779B3"/>
    <w:rsid w:val="00AB14E5"/>
    <w:rsid w:val="00C10EA8"/>
    <w:rsid w:val="00D56EAB"/>
    <w:rsid w:val="00D947AD"/>
    <w:rsid w:val="00EF7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BAEC40"/>
  <w15:chartTrackingRefBased/>
  <w15:docId w15:val="{8F19F437-A321-43BF-9E58-1CB082D6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71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71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71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71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71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71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71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71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71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71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71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71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71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71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71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71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71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71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71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71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1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71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1B5"/>
    <w:pPr>
      <w:spacing w:before="160" w:after="160"/>
      <w:jc w:val="center"/>
    </w:pPr>
    <w:rPr>
      <w:i/>
      <w:iCs/>
      <w:color w:val="404040" w:themeColor="text1" w:themeTint="BF"/>
    </w:rPr>
  </w:style>
  <w:style w:type="character" w:customStyle="1" w:styleId="a8">
    <w:name w:val="引用文 (文字)"/>
    <w:basedOn w:val="a0"/>
    <w:link w:val="a7"/>
    <w:uiPriority w:val="29"/>
    <w:rsid w:val="00EF71B5"/>
    <w:rPr>
      <w:i/>
      <w:iCs/>
      <w:color w:val="404040" w:themeColor="text1" w:themeTint="BF"/>
    </w:rPr>
  </w:style>
  <w:style w:type="paragraph" w:styleId="a9">
    <w:name w:val="List Paragraph"/>
    <w:basedOn w:val="a"/>
    <w:uiPriority w:val="34"/>
    <w:qFormat/>
    <w:rsid w:val="00EF71B5"/>
    <w:pPr>
      <w:ind w:left="720"/>
      <w:contextualSpacing/>
    </w:pPr>
  </w:style>
  <w:style w:type="character" w:styleId="21">
    <w:name w:val="Intense Emphasis"/>
    <w:basedOn w:val="a0"/>
    <w:uiPriority w:val="21"/>
    <w:qFormat/>
    <w:rsid w:val="00EF71B5"/>
    <w:rPr>
      <w:i/>
      <w:iCs/>
      <w:color w:val="0F4761" w:themeColor="accent1" w:themeShade="BF"/>
    </w:rPr>
  </w:style>
  <w:style w:type="paragraph" w:styleId="22">
    <w:name w:val="Intense Quote"/>
    <w:basedOn w:val="a"/>
    <w:next w:val="a"/>
    <w:link w:val="23"/>
    <w:uiPriority w:val="30"/>
    <w:qFormat/>
    <w:rsid w:val="00EF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71B5"/>
    <w:rPr>
      <w:i/>
      <w:iCs/>
      <w:color w:val="0F4761" w:themeColor="accent1" w:themeShade="BF"/>
    </w:rPr>
  </w:style>
  <w:style w:type="character" w:styleId="24">
    <w:name w:val="Intense Reference"/>
    <w:basedOn w:val="a0"/>
    <w:uiPriority w:val="32"/>
    <w:qFormat/>
    <w:rsid w:val="00EF71B5"/>
    <w:rPr>
      <w:b/>
      <w:bCs/>
      <w:smallCaps/>
      <w:color w:val="0F4761" w:themeColor="accent1" w:themeShade="BF"/>
      <w:spacing w:val="5"/>
    </w:rPr>
  </w:style>
  <w:style w:type="character" w:styleId="aa">
    <w:name w:val="Hyperlink"/>
    <w:basedOn w:val="a0"/>
    <w:uiPriority w:val="99"/>
    <w:unhideWhenUsed/>
    <w:rsid w:val="00EF71B5"/>
    <w:rPr>
      <w:color w:val="467886" w:themeColor="hyperlink"/>
      <w:u w:val="single"/>
    </w:rPr>
  </w:style>
  <w:style w:type="character" w:styleId="ab">
    <w:name w:val="Unresolved Mention"/>
    <w:basedOn w:val="a0"/>
    <w:uiPriority w:val="99"/>
    <w:semiHidden/>
    <w:unhideWhenUsed/>
    <w:rsid w:val="00EF7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建築部会 高知</dc:creator>
  <cp:keywords/>
  <dc:description/>
  <cp:lastModifiedBy>建築部会 高知</cp:lastModifiedBy>
  <cp:revision>12</cp:revision>
  <cp:lastPrinted>2025-12-15T00:29:00Z</cp:lastPrinted>
  <dcterms:created xsi:type="dcterms:W3CDTF">2025-12-14T23:35:00Z</dcterms:created>
  <dcterms:modified xsi:type="dcterms:W3CDTF">2025-12-15T00:41:00Z</dcterms:modified>
</cp:coreProperties>
</file>